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BAA" w:rsidRDefault="00042BAA" w:rsidP="00042BAA">
      <w:r>
        <w:t>MINUTES-PLANNING COMMISSION/BOARD OF ADJUSTMENTS MEETING</w:t>
      </w:r>
    </w:p>
    <w:p w:rsidR="00042BAA" w:rsidRDefault="00042BAA" w:rsidP="00042BAA">
      <w:r>
        <w:t>Tuesday,</w:t>
      </w:r>
      <w:r>
        <w:t xml:space="preserve"> February 12 </w:t>
      </w:r>
      <w:r>
        <w:t xml:space="preserve">– </w:t>
      </w:r>
      <w:r>
        <w:t>7</w:t>
      </w:r>
      <w:r>
        <w:t>:0</w:t>
      </w:r>
      <w:r>
        <w:t>0</w:t>
      </w:r>
      <w:r>
        <w:t xml:space="preserve"> P.M., COMMISSIONERS ROOM, LYON COUNTY GOVERNMENT CENTER, MARSHALL, MN. </w:t>
      </w:r>
    </w:p>
    <w:p w:rsidR="00042BAA" w:rsidRDefault="00042BAA" w:rsidP="00042BAA">
      <w:r>
        <w:t xml:space="preserve">MEMBERS PRESENT: </w:t>
      </w:r>
      <w:proofErr w:type="spellStart"/>
      <w:r>
        <w:t>DeCock</w:t>
      </w:r>
      <w:proofErr w:type="spellEnd"/>
      <w:r>
        <w:t xml:space="preserve">, Steen, VanOverbeke, </w:t>
      </w:r>
      <w:proofErr w:type="spellStart"/>
      <w:r>
        <w:t>Louwagie</w:t>
      </w:r>
      <w:proofErr w:type="spellEnd"/>
      <w:r>
        <w:t>, Williams</w:t>
      </w:r>
    </w:p>
    <w:p w:rsidR="00042BAA" w:rsidRDefault="00042BAA" w:rsidP="00042BAA">
      <w:r>
        <w:t>OTHERS PRESENT:  Crowley, Ritter, Springstead, Biren</w:t>
      </w:r>
    </w:p>
    <w:p w:rsidR="00042BAA" w:rsidRDefault="00042BAA" w:rsidP="00042BAA">
      <w:proofErr w:type="spellStart"/>
      <w:r>
        <w:t>DeCock</w:t>
      </w:r>
      <w:proofErr w:type="spellEnd"/>
      <w:r>
        <w:t xml:space="preserve"> opened the meeting at 7</w:t>
      </w:r>
      <w:r>
        <w:t>:00 p.m.</w:t>
      </w:r>
    </w:p>
    <w:p w:rsidR="00042BAA" w:rsidRDefault="00042BAA" w:rsidP="00042BAA">
      <w:r>
        <w:t>PLEDGE OF ALLEGIANCE TO THE FLAG</w:t>
      </w:r>
    </w:p>
    <w:p w:rsidR="00042BAA" w:rsidRDefault="00042BAA" w:rsidP="00042BAA">
      <w:r>
        <w:t>IDENTIFY ANY CONFLICT OF INTEREST:  None identified.</w:t>
      </w:r>
    </w:p>
    <w:p w:rsidR="00042BAA" w:rsidRDefault="00042BAA" w:rsidP="00042BAA">
      <w:r>
        <w:t xml:space="preserve">AMEND/APPROVE AGENDA: </w:t>
      </w:r>
      <w:r>
        <w:t>Williams</w:t>
      </w:r>
      <w:r>
        <w:t xml:space="preserve"> moved, seconded by VanOverbeke to approve the agenda.  All in favor, motion carried.</w:t>
      </w:r>
    </w:p>
    <w:p w:rsidR="00042BAA" w:rsidRDefault="00042BAA" w:rsidP="00042BAA">
      <w:r>
        <w:t>ELECTION OF OFFICERS</w:t>
      </w:r>
    </w:p>
    <w:p w:rsidR="00B528A7" w:rsidRDefault="00042BAA" w:rsidP="00B528A7">
      <w:pPr>
        <w:spacing w:after="0"/>
      </w:pPr>
      <w:r>
        <w:t xml:space="preserve">Williams made a nomination for </w:t>
      </w:r>
      <w:proofErr w:type="spellStart"/>
      <w:r>
        <w:t>DeCock</w:t>
      </w:r>
      <w:proofErr w:type="spellEnd"/>
      <w:r>
        <w:t xml:space="preserve"> to </w:t>
      </w:r>
      <w:r w:rsidR="006E5409">
        <w:t>serve</w:t>
      </w:r>
      <w:r>
        <w:t xml:space="preserve"> as chair</w:t>
      </w:r>
      <w:r w:rsidR="00B528A7">
        <w:t>,</w:t>
      </w:r>
    </w:p>
    <w:p w:rsidR="006E5409" w:rsidRDefault="006E5409" w:rsidP="00B528A7">
      <w:pPr>
        <w:spacing w:after="0"/>
      </w:pPr>
      <w:r>
        <w:t>Ste</w:t>
      </w:r>
      <w:r w:rsidR="00042BAA">
        <w:t xml:space="preserve">en moved, </w:t>
      </w:r>
      <w:r>
        <w:t xml:space="preserve">second by VanOverbeke to cast a unanimous ballet for </w:t>
      </w:r>
      <w:proofErr w:type="spellStart"/>
      <w:r>
        <w:t>DeCock</w:t>
      </w:r>
      <w:proofErr w:type="spellEnd"/>
      <w:r>
        <w:t xml:space="preserve"> as Chair for 2019.  All in favor, motion carried. </w:t>
      </w:r>
    </w:p>
    <w:p w:rsidR="00B528A7" w:rsidRDefault="00B528A7" w:rsidP="00B528A7">
      <w:pPr>
        <w:spacing w:after="0"/>
      </w:pPr>
    </w:p>
    <w:p w:rsidR="00B528A7" w:rsidRDefault="00B528A7" w:rsidP="00B528A7">
      <w:pPr>
        <w:spacing w:after="0"/>
      </w:pPr>
      <w:proofErr w:type="spellStart"/>
      <w:r>
        <w:t>DeCock</w:t>
      </w:r>
      <w:proofErr w:type="spellEnd"/>
      <w:r>
        <w:t xml:space="preserve"> made a nomination for </w:t>
      </w:r>
      <w:r w:rsidR="00D63A54">
        <w:t>Steen to serve as vice chair</w:t>
      </w:r>
    </w:p>
    <w:p w:rsidR="006E5409" w:rsidRDefault="006E5409" w:rsidP="00B528A7">
      <w:pPr>
        <w:spacing w:after="0"/>
      </w:pPr>
      <w:proofErr w:type="spellStart"/>
      <w:r>
        <w:t>DeCock</w:t>
      </w:r>
      <w:proofErr w:type="spellEnd"/>
      <w:r>
        <w:t xml:space="preserve"> moved, second by Williams to cast a unanimous ballet for Steen as Vice Chair for 2019.  All in favor, motion carried. </w:t>
      </w:r>
    </w:p>
    <w:p w:rsidR="005254C8" w:rsidRDefault="005254C8" w:rsidP="00B528A7">
      <w:pPr>
        <w:spacing w:after="0"/>
      </w:pPr>
    </w:p>
    <w:p w:rsidR="00042BAA" w:rsidRDefault="00042BAA" w:rsidP="00042BAA">
      <w:r>
        <w:t xml:space="preserve">MINUTES FROM </w:t>
      </w:r>
      <w:r w:rsidR="006E5409">
        <w:t>November</w:t>
      </w:r>
      <w:r>
        <w:t xml:space="preserve"> 2018:  Steen moved, seconded by </w:t>
      </w:r>
      <w:r w:rsidR="006E5409">
        <w:t>Williams</w:t>
      </w:r>
      <w:r>
        <w:t xml:space="preserve"> to approve minutes as presented.  All in favor, motion carried.</w:t>
      </w:r>
    </w:p>
    <w:p w:rsidR="00042BAA" w:rsidRDefault="00042BAA" w:rsidP="00042BAA">
      <w:r>
        <w:t>BOARD OF ADJUSTMENTS: None-</w:t>
      </w:r>
    </w:p>
    <w:p w:rsidR="006E5409" w:rsidRDefault="00042BAA" w:rsidP="006E5409">
      <w:r>
        <w:t>PLANNING COMMISSION</w:t>
      </w:r>
    </w:p>
    <w:p w:rsidR="006E5409" w:rsidRDefault="006E5409" w:rsidP="006E5409">
      <w:pPr>
        <w:spacing w:after="0"/>
      </w:pPr>
      <w:proofErr w:type="gramStart"/>
      <w:r>
        <w:t>A request has been made</w:t>
      </w:r>
      <w:r>
        <w:t xml:space="preserve"> to the Lyon County Planning and Zoning Administrator by Guy </w:t>
      </w:r>
      <w:proofErr w:type="spellStart"/>
      <w:r>
        <w:t>Jeremiason</w:t>
      </w:r>
      <w:proofErr w:type="spellEnd"/>
      <w:r>
        <w:t xml:space="preserve"> - South Farm, 1224 County Road 10, </w:t>
      </w:r>
      <w:proofErr w:type="spellStart"/>
      <w:r>
        <w:t>Minneota</w:t>
      </w:r>
      <w:proofErr w:type="spellEnd"/>
      <w:r>
        <w:t>, MN 56264, Property address of request is 1249 340th Street</w:t>
      </w:r>
      <w:proofErr w:type="gramEnd"/>
      <w:r>
        <w:t xml:space="preserve">. </w:t>
      </w:r>
      <w:proofErr w:type="spellStart"/>
      <w:r>
        <w:t>Minneota</w:t>
      </w:r>
      <w:proofErr w:type="spellEnd"/>
      <w:r>
        <w:t xml:space="preserve"> MN 56264,  for a Conditional Use Permit request for a feedlot expansion and to hear public comment to fulfill Minnesota Session Law 2000 – Minn. Stat. § 116.07, </w:t>
      </w:r>
      <w:proofErr w:type="spellStart"/>
      <w:r>
        <w:t>subd</w:t>
      </w:r>
      <w:proofErr w:type="spellEnd"/>
      <w:r>
        <w:t xml:space="preserve"> 7 (l), to construct or expand a feedlot with a capacity of 300 animal units or more.  Odor OFFSET setback requirement is 94%.  The land </w:t>
      </w:r>
      <w:proofErr w:type="gramStart"/>
      <w:r>
        <w:t>is zoned agricultural and described as following</w:t>
      </w:r>
      <w:proofErr w:type="gramEnd"/>
      <w:r>
        <w:t xml:space="preserve">:  </w:t>
      </w:r>
    </w:p>
    <w:p w:rsidR="006E5409" w:rsidRDefault="006E5409" w:rsidP="006E5409">
      <w:pPr>
        <w:spacing w:after="0"/>
      </w:pPr>
      <w:r>
        <w:t xml:space="preserve">Part of the Northeast Quarter (NE ¼), Section 5, </w:t>
      </w:r>
      <w:proofErr w:type="spellStart"/>
      <w:r>
        <w:t>Nordland</w:t>
      </w:r>
      <w:proofErr w:type="spellEnd"/>
      <w:r>
        <w:t xml:space="preserve"> Township, Lyon County Minnesota, as recorded in Document Number 125729 in the Lyon County Recorder’s Office, Marshall, Minnesota</w:t>
      </w:r>
    </w:p>
    <w:p w:rsidR="006E5409" w:rsidRDefault="006E5409" w:rsidP="006E5409">
      <w:pPr>
        <w:spacing w:after="0"/>
      </w:pPr>
      <w:r>
        <w:t>The Proposed Facility to Consist of:</w:t>
      </w:r>
    </w:p>
    <w:p w:rsidR="006E5409" w:rsidRDefault="006E5409" w:rsidP="006E5409">
      <w:pPr>
        <w:spacing w:after="0"/>
      </w:pPr>
      <w:r>
        <w:t xml:space="preserve">(New) Swine over 300 lbs. (475 x .4 animal factor) </w:t>
      </w:r>
      <w:r>
        <w:tab/>
      </w:r>
      <w:r>
        <w:tab/>
        <w:t>=</w:t>
      </w:r>
      <w:r>
        <w:tab/>
        <w:t>190 Animal Units</w:t>
      </w:r>
    </w:p>
    <w:p w:rsidR="006E5409" w:rsidRDefault="006E5409" w:rsidP="006E5409">
      <w:pPr>
        <w:spacing w:after="0"/>
      </w:pPr>
      <w:r>
        <w:t xml:space="preserve">(Existing) Swine over 300 lbs. 3850 x .4 animal factor) </w:t>
      </w:r>
      <w:r>
        <w:tab/>
      </w:r>
      <w:r>
        <w:tab/>
        <w:t>=</w:t>
      </w:r>
      <w:r>
        <w:tab/>
        <w:t>1540 Animal Units</w:t>
      </w:r>
    </w:p>
    <w:p w:rsidR="006E5409" w:rsidRDefault="006E5409" w:rsidP="006E5409">
      <w:pPr>
        <w:spacing w:after="0"/>
      </w:pPr>
      <w:r>
        <w:t>(Total of expansions)</w:t>
      </w:r>
      <w:r>
        <w:tab/>
      </w:r>
      <w:r>
        <w:tab/>
      </w:r>
      <w:r>
        <w:tab/>
      </w:r>
      <w:r>
        <w:tab/>
      </w:r>
      <w:r>
        <w:tab/>
      </w:r>
      <w:r>
        <w:tab/>
        <w:t>=</w:t>
      </w:r>
      <w:r>
        <w:tab/>
        <w:t xml:space="preserve">1730 Animal Units  </w:t>
      </w:r>
    </w:p>
    <w:p w:rsidR="006E5409" w:rsidRDefault="006E5409" w:rsidP="006E5409">
      <w:pPr>
        <w:spacing w:after="0"/>
      </w:pPr>
      <w:r>
        <w:t xml:space="preserve">Types of Building (dimensions are approximates): </w:t>
      </w:r>
    </w:p>
    <w:p w:rsidR="006E5409" w:rsidRDefault="006E5409" w:rsidP="006E5409">
      <w:pPr>
        <w:spacing w:after="0"/>
      </w:pPr>
      <w:r>
        <w:t xml:space="preserve">(New)  101’x194’ Swine Confinement Barn with 10’ deep below barn concrete manure pit </w:t>
      </w:r>
    </w:p>
    <w:p w:rsidR="006E5409" w:rsidRDefault="006E5409" w:rsidP="006E5409">
      <w:pPr>
        <w:spacing w:after="0"/>
      </w:pPr>
      <w:r>
        <w:t xml:space="preserve">(Existing) 40’x400’ Swine Confinement Barn with 20’x38’x 8’ below barn concrete pull plug manure pit </w:t>
      </w:r>
    </w:p>
    <w:p w:rsidR="006E5409" w:rsidRDefault="006E5409" w:rsidP="006E5409">
      <w:pPr>
        <w:spacing w:after="0"/>
      </w:pPr>
      <w:r>
        <w:t>(Existing)  88’x380’ Swine Confinement Barn with 6.7’x55’x6’ below barn concrete pull plug manure pit</w:t>
      </w:r>
    </w:p>
    <w:p w:rsidR="006E5409" w:rsidRDefault="006E5409" w:rsidP="006E5409">
      <w:pPr>
        <w:spacing w:after="0"/>
      </w:pPr>
      <w:r>
        <w:t>(Existing) 80’x408’ Swine Confinement Barn with 45’x380’x10’ below barn concrete pull plug manure pit</w:t>
      </w:r>
    </w:p>
    <w:p w:rsidR="006E5409" w:rsidRDefault="006E5409" w:rsidP="006E5409">
      <w:pPr>
        <w:spacing w:after="0"/>
      </w:pPr>
      <w:r>
        <w:t>(Existing) 40’x220’ Swine Confinement Barn with 2’x20’x8’ (3) below barn concrete pull plug manure pit</w:t>
      </w:r>
    </w:p>
    <w:p w:rsidR="006E5409" w:rsidRDefault="006E5409" w:rsidP="006E5409">
      <w:pPr>
        <w:spacing w:after="0"/>
      </w:pPr>
      <w:r>
        <w:t>(Existing) 50’x80’ Swine Confinement Barn with 20’x80’x8’ below barn concrete pull plug manure pit</w:t>
      </w:r>
    </w:p>
    <w:p w:rsidR="006E5409" w:rsidRDefault="006E5409" w:rsidP="006E5409">
      <w:pPr>
        <w:spacing w:after="0"/>
      </w:pPr>
      <w:r>
        <w:t>(Existing) 60’x210’ Swine Confinement Barn with 40’x210’x6’ below barn concrete pull plug manure pit</w:t>
      </w:r>
    </w:p>
    <w:p w:rsidR="006E5409" w:rsidRDefault="006E5409" w:rsidP="006E5409">
      <w:pPr>
        <w:spacing w:after="0"/>
      </w:pPr>
      <w:r>
        <w:t>(Existing) 100’x150’x6’ earthen manure storage basin</w:t>
      </w:r>
    </w:p>
    <w:p w:rsidR="006E5409" w:rsidRDefault="006E5409" w:rsidP="006E5409">
      <w:pPr>
        <w:spacing w:after="0"/>
      </w:pPr>
      <w:r>
        <w:t>(Existing) 10’x10’ concrete mortality area</w:t>
      </w:r>
    </w:p>
    <w:p w:rsidR="006E5409" w:rsidRDefault="006E5409" w:rsidP="006E5409">
      <w:pPr>
        <w:spacing w:after="0"/>
      </w:pPr>
      <w:r>
        <w:t xml:space="preserve">Manure </w:t>
      </w:r>
      <w:proofErr w:type="gramStart"/>
      <w:r>
        <w:t>will be applied</w:t>
      </w:r>
      <w:proofErr w:type="gramEnd"/>
      <w:r>
        <w:t xml:space="preserve"> at agronomical rates up to two times a year.  Manure, which </w:t>
      </w:r>
      <w:proofErr w:type="gramStart"/>
      <w:r>
        <w:t>is transferred</w:t>
      </w:r>
      <w:proofErr w:type="gramEnd"/>
      <w:r>
        <w:t xml:space="preserve">, will adhere to the Manure Management Plan (MMP) on file.   </w:t>
      </w:r>
      <w:r>
        <w:tab/>
      </w:r>
      <w:r>
        <w:tab/>
      </w:r>
    </w:p>
    <w:p w:rsidR="006E5409" w:rsidRDefault="006E5409" w:rsidP="006E5409">
      <w:pPr>
        <w:spacing w:after="0"/>
      </w:pPr>
      <w:r>
        <w:t xml:space="preserve">The Total Animal Unit Capacity </w:t>
      </w:r>
      <w:r>
        <w:tab/>
      </w:r>
      <w:r>
        <w:tab/>
      </w:r>
      <w:r>
        <w:tab/>
      </w:r>
      <w:r>
        <w:tab/>
        <w:t xml:space="preserve">    =  </w:t>
      </w:r>
      <w:r>
        <w:tab/>
        <w:t>1730 Animal Units</w:t>
      </w:r>
    </w:p>
    <w:p w:rsidR="00042BAA" w:rsidRDefault="006E5409" w:rsidP="006E5409">
      <w:pPr>
        <w:spacing w:after="0"/>
      </w:pPr>
      <w:proofErr w:type="gramStart"/>
      <w:r>
        <w:t>A Public Hearing on the Conditional Use Permit and Feedlot Public Comment will be held by the Lyon County Planning Commission</w:t>
      </w:r>
      <w:proofErr w:type="gramEnd"/>
      <w:r>
        <w:t xml:space="preserve"> on Tuesday, February 12, 2019, at 7:00 p.m. in the Commissioner’s Room of the Lyon County Government Center, Marshall, MN.  </w:t>
      </w:r>
      <w:r>
        <w:tab/>
      </w:r>
    </w:p>
    <w:p w:rsidR="006E5409" w:rsidRDefault="006E5409" w:rsidP="006E5409">
      <w:pPr>
        <w:spacing w:after="0"/>
      </w:pPr>
    </w:p>
    <w:p w:rsidR="00042BAA" w:rsidRDefault="00042BAA" w:rsidP="006E5409">
      <w:pPr>
        <w:spacing w:after="0"/>
      </w:pPr>
      <w:r>
        <w:t xml:space="preserve">Biren </w:t>
      </w:r>
      <w:r w:rsidR="006E5409">
        <w:t xml:space="preserve">and </w:t>
      </w:r>
      <w:proofErr w:type="spellStart"/>
      <w:r w:rsidR="006E5409">
        <w:t>Jeremiason</w:t>
      </w:r>
      <w:proofErr w:type="spellEnd"/>
      <w:r w:rsidR="006E5409">
        <w:t xml:space="preserve"> </w:t>
      </w:r>
      <w:r>
        <w:t xml:space="preserve">explained </w:t>
      </w:r>
      <w:r w:rsidR="006E5409">
        <w:t>project</w:t>
      </w:r>
      <w:r>
        <w:t xml:space="preserve">, </w:t>
      </w:r>
      <w:r w:rsidR="00DB6C25">
        <w:t>existing</w:t>
      </w:r>
      <w:r w:rsidR="006E5409">
        <w:t xml:space="preserve"> site, meets </w:t>
      </w:r>
      <w:r w:rsidR="00DB6C25">
        <w:t>odor-offset</w:t>
      </w:r>
      <w:r w:rsidR="006E5409">
        <w:t xml:space="preserve"> </w:t>
      </w:r>
      <w:r w:rsidR="00DB6C25">
        <w:t>requirements, f</w:t>
      </w:r>
      <w:r w:rsidR="006E5409">
        <w:t xml:space="preserve">arrow to </w:t>
      </w:r>
      <w:r w:rsidR="00DB6C25">
        <w:t>w</w:t>
      </w:r>
      <w:r w:rsidR="006E5409">
        <w:t>ean operation</w:t>
      </w:r>
      <w:r w:rsidR="00DB6C25">
        <w:t>, deep</w:t>
      </w:r>
      <w:r w:rsidR="006E5409">
        <w:t xml:space="preserve"> pit,</w:t>
      </w:r>
      <w:r w:rsidR="00DB6C25">
        <w:t xml:space="preserve"> additional manure storage, </w:t>
      </w:r>
      <w:proofErr w:type="gramStart"/>
      <w:r w:rsidR="00DB6C25">
        <w:t>s</w:t>
      </w:r>
      <w:r w:rsidR="006E5409">
        <w:t>ow</w:t>
      </w:r>
      <w:proofErr w:type="gramEnd"/>
      <w:r w:rsidR="006E5409">
        <w:t xml:space="preserve"> and </w:t>
      </w:r>
      <w:r w:rsidR="00DB6C25">
        <w:t>g</w:t>
      </w:r>
      <w:r w:rsidR="006E5409">
        <w:t xml:space="preserve">estation purposes.  State of MN will issue a feedlot permit.  Manure </w:t>
      </w:r>
      <w:proofErr w:type="gramStart"/>
      <w:r w:rsidR="006E5409">
        <w:t xml:space="preserve">is </w:t>
      </w:r>
      <w:r w:rsidR="00DB6C25">
        <w:t>transferred</w:t>
      </w:r>
      <w:proofErr w:type="gramEnd"/>
      <w:r w:rsidR="006E5409">
        <w:t xml:space="preserve"> to </w:t>
      </w:r>
      <w:r w:rsidR="00DB6C25">
        <w:t>neighbors;</w:t>
      </w:r>
      <w:r w:rsidR="006E5409">
        <w:t xml:space="preserve"> site is serviced by a single well. </w:t>
      </w:r>
    </w:p>
    <w:p w:rsidR="00DB6C25" w:rsidRDefault="00DB6C25" w:rsidP="006E5409">
      <w:pPr>
        <w:spacing w:after="0"/>
      </w:pPr>
    </w:p>
    <w:p w:rsidR="00042BAA" w:rsidRDefault="00042BAA" w:rsidP="006E5409">
      <w:pPr>
        <w:spacing w:after="0"/>
      </w:pPr>
      <w:r>
        <w:t>Public comment – none received prior to meeting, none received during meeting</w:t>
      </w:r>
    </w:p>
    <w:p w:rsidR="00042BAA" w:rsidRDefault="00042BAA" w:rsidP="006E5409">
      <w:pPr>
        <w:spacing w:after="0"/>
      </w:pPr>
    </w:p>
    <w:p w:rsidR="00042BAA" w:rsidRDefault="00042BAA" w:rsidP="006E5409">
      <w:pPr>
        <w:spacing w:after="0"/>
      </w:pPr>
      <w:r>
        <w:t>Planning Commission developed findings of fact using checklist.</w:t>
      </w:r>
    </w:p>
    <w:p w:rsidR="00DB6C25" w:rsidRDefault="00DB6C25" w:rsidP="006E5409">
      <w:pPr>
        <w:spacing w:after="0"/>
      </w:pPr>
      <w:r>
        <w:t>Number of wells discussed</w:t>
      </w:r>
    </w:p>
    <w:p w:rsidR="00DB6C25" w:rsidRDefault="00DB6C25" w:rsidP="006E5409">
      <w:pPr>
        <w:spacing w:after="0"/>
      </w:pPr>
      <w:r>
        <w:t>Location provides plenty of space for parking</w:t>
      </w:r>
    </w:p>
    <w:p w:rsidR="00DB6C25" w:rsidRDefault="00DB6C25" w:rsidP="006E5409">
      <w:pPr>
        <w:spacing w:after="0"/>
      </w:pPr>
      <w:r>
        <w:t xml:space="preserve">Odor offset is met, no public concern from neighbors brought forward. </w:t>
      </w:r>
    </w:p>
    <w:p w:rsidR="00DB6C25" w:rsidRDefault="00DB6C25" w:rsidP="006E5409">
      <w:pPr>
        <w:spacing w:after="0"/>
      </w:pPr>
      <w:r>
        <w:t xml:space="preserve">Enhancement of operations, adding additional manure storage, and more farrowing space. </w:t>
      </w:r>
    </w:p>
    <w:p w:rsidR="00042BAA" w:rsidRDefault="00DB6C25" w:rsidP="00DB6C25">
      <w:pPr>
        <w:spacing w:after="0"/>
      </w:pPr>
      <w:r>
        <w:t>State will be looking into site regarding feedlot permits.</w:t>
      </w:r>
    </w:p>
    <w:p w:rsidR="00DB6C25" w:rsidRDefault="00DB6C25" w:rsidP="00DB6C25">
      <w:pPr>
        <w:spacing w:after="0"/>
      </w:pPr>
    </w:p>
    <w:p w:rsidR="00DB6C25" w:rsidRDefault="00DB6C25" w:rsidP="00DB6C25">
      <w:pPr>
        <w:spacing w:after="0"/>
      </w:pPr>
      <w:r>
        <w:t>VanOverbeke</w:t>
      </w:r>
      <w:r w:rsidR="00042BAA">
        <w:t xml:space="preserve"> moved, seconded by </w:t>
      </w:r>
      <w:r>
        <w:t>Steen</w:t>
      </w:r>
      <w:r w:rsidR="00042BAA">
        <w:t xml:space="preserve"> to recommend to the Lyon County Board of Commissioners </w:t>
      </w:r>
      <w:r>
        <w:t xml:space="preserve">to </w:t>
      </w:r>
      <w:r w:rsidR="00042BAA">
        <w:t xml:space="preserve">grant a Conditional Use Permit </w:t>
      </w:r>
      <w:r>
        <w:t xml:space="preserve">to Guy </w:t>
      </w:r>
      <w:proofErr w:type="spellStart"/>
      <w:r>
        <w:t>Jeremiason</w:t>
      </w:r>
      <w:proofErr w:type="spellEnd"/>
      <w:r>
        <w:t xml:space="preserve">, for a feedlot expansion to construct or expand a feedlot with a capacity of 300 animal units or more.  Odor OFFSET setback requirement is 94%.  Minimum setback for a new feedlot is 1320’.    The land is zoned agricultural and located at 1249 340th Street, </w:t>
      </w:r>
      <w:proofErr w:type="spellStart"/>
      <w:r>
        <w:t>Minneota</w:t>
      </w:r>
      <w:proofErr w:type="spellEnd"/>
      <w:r>
        <w:t xml:space="preserve"> MN 56264 and described as Part of the Northeast Quarter (NE ¼), Section 5, </w:t>
      </w:r>
      <w:proofErr w:type="spellStart"/>
      <w:r>
        <w:t>Nordland</w:t>
      </w:r>
      <w:proofErr w:type="spellEnd"/>
      <w:r>
        <w:t xml:space="preserve"> Township, </w:t>
      </w:r>
      <w:proofErr w:type="gramStart"/>
      <w:r>
        <w:t>Lyon</w:t>
      </w:r>
      <w:proofErr w:type="gramEnd"/>
      <w:r>
        <w:t xml:space="preserve"> County, MN.</w:t>
      </w:r>
    </w:p>
    <w:p w:rsidR="00DB6C25" w:rsidRDefault="00DB6C25" w:rsidP="00DB6C25">
      <w:pPr>
        <w:spacing w:after="0"/>
      </w:pPr>
      <w:r>
        <w:t>The Proposed Facility to Consist of:</w:t>
      </w:r>
    </w:p>
    <w:p w:rsidR="00DB6C25" w:rsidRDefault="00DB6C25" w:rsidP="00DB6C25">
      <w:pPr>
        <w:spacing w:after="0"/>
      </w:pPr>
      <w:r>
        <w:t xml:space="preserve">(New) Swine over 300 lbs. (475 x .4 animal factor) </w:t>
      </w:r>
      <w:r>
        <w:tab/>
        <w:t>=</w:t>
      </w:r>
      <w:r>
        <w:tab/>
        <w:t>190 Animal Units</w:t>
      </w:r>
    </w:p>
    <w:p w:rsidR="00DB6C25" w:rsidRDefault="00DB6C25" w:rsidP="00DB6C25">
      <w:pPr>
        <w:spacing w:after="0"/>
      </w:pPr>
      <w:r>
        <w:t xml:space="preserve">(Existing) Swine over 300 lbs. 3850 x .4 animal factor) </w:t>
      </w:r>
      <w:r>
        <w:tab/>
        <w:t>=</w:t>
      </w:r>
      <w:r>
        <w:tab/>
        <w:t>1540 Animal Units</w:t>
      </w:r>
    </w:p>
    <w:p w:rsidR="00DB6C25" w:rsidRDefault="00DB6C25" w:rsidP="00DB6C25">
      <w:pPr>
        <w:spacing w:after="0"/>
      </w:pPr>
      <w:r>
        <w:t>Type of Building:</w:t>
      </w:r>
    </w:p>
    <w:p w:rsidR="00DB6C25" w:rsidRDefault="00DB6C25" w:rsidP="00DB6C25">
      <w:pPr>
        <w:spacing w:after="0"/>
      </w:pPr>
      <w:r>
        <w:t>(</w:t>
      </w:r>
      <w:proofErr w:type="gramStart"/>
      <w:r>
        <w:t>new</w:t>
      </w:r>
      <w:proofErr w:type="gramEnd"/>
      <w:r>
        <w:t xml:space="preserve">) 101’x194’ Swine Confinement Barn with 10’ deep below barn concrete manure pit </w:t>
      </w:r>
    </w:p>
    <w:p w:rsidR="00DB6C25" w:rsidRDefault="00DB6C25" w:rsidP="00DB6C25">
      <w:pPr>
        <w:spacing w:after="0"/>
      </w:pPr>
      <w:r>
        <w:t xml:space="preserve">Manure to </w:t>
      </w:r>
      <w:proofErr w:type="gramStart"/>
      <w:r>
        <w:t>be applied</w:t>
      </w:r>
      <w:proofErr w:type="gramEnd"/>
      <w:r>
        <w:t xml:space="preserve"> </w:t>
      </w:r>
      <w:proofErr w:type="spellStart"/>
      <w:r>
        <w:t>agronomically</w:t>
      </w:r>
      <w:proofErr w:type="spellEnd"/>
      <w:r>
        <w:t xml:space="preserve"> up to two times a year.  </w:t>
      </w:r>
      <w:r>
        <w:tab/>
      </w:r>
      <w:r>
        <w:tab/>
      </w:r>
    </w:p>
    <w:p w:rsidR="00DB6C25" w:rsidRDefault="00DB6C25" w:rsidP="00DB6C25">
      <w:pPr>
        <w:spacing w:after="0"/>
      </w:pPr>
      <w:r>
        <w:t xml:space="preserve">The Total Animal Unit Capacity </w:t>
      </w:r>
      <w:r>
        <w:tab/>
      </w:r>
      <w:r>
        <w:tab/>
      </w:r>
      <w:r>
        <w:tab/>
      </w:r>
      <w:r>
        <w:tab/>
        <w:t xml:space="preserve">    = </w:t>
      </w:r>
      <w:r>
        <w:tab/>
        <w:t>1730 Animal Units</w:t>
      </w:r>
    </w:p>
    <w:p w:rsidR="00DB6C25" w:rsidRDefault="00DB6C25" w:rsidP="00DB6C25">
      <w:pPr>
        <w:spacing w:after="0"/>
      </w:pPr>
      <w:r>
        <w:t xml:space="preserve">With the following stipulations:  </w:t>
      </w:r>
    </w:p>
    <w:p w:rsidR="00DB6C25" w:rsidRDefault="00DB6C25" w:rsidP="00DB6C25">
      <w:pPr>
        <w:spacing w:after="0"/>
        <w:ind w:left="720" w:hanging="720"/>
      </w:pPr>
      <w:r>
        <w:t>1.</w:t>
      </w:r>
      <w:r>
        <w:tab/>
        <w:t>That the applicant undertakes the project according to the plans and specifications submitted to the county with the application.</w:t>
      </w:r>
    </w:p>
    <w:p w:rsidR="00DB6C25" w:rsidRDefault="00DB6C25" w:rsidP="00DB6C25">
      <w:pPr>
        <w:spacing w:after="0"/>
        <w:ind w:left="720" w:hanging="720"/>
      </w:pPr>
      <w:r>
        <w:t>2.</w:t>
      </w:r>
      <w:r>
        <w:tab/>
        <w:t xml:space="preserve">That the permit is invalid if the holder has not started construction on the feedlot within a year of the issued land use permit.  (A land use permit is valid for one year, and </w:t>
      </w:r>
      <w:proofErr w:type="gramStart"/>
      <w:r>
        <w:t>can be renewed</w:t>
      </w:r>
      <w:proofErr w:type="gramEnd"/>
      <w:r>
        <w:t xml:space="preserve"> administratively for a second consecutive year.)</w:t>
      </w:r>
    </w:p>
    <w:p w:rsidR="00DB6C25" w:rsidRDefault="00DB6C25" w:rsidP="00DB6C25">
      <w:pPr>
        <w:spacing w:after="0"/>
        <w:ind w:left="720" w:hanging="720"/>
      </w:pPr>
      <w:r>
        <w:t>3.</w:t>
      </w:r>
      <w:r>
        <w:tab/>
        <w:t xml:space="preserve">That the county may enter onto the premises at reasonable times and in a reasonable manner to </w:t>
      </w:r>
      <w:proofErr w:type="gramStart"/>
      <w:r>
        <w:t>insure</w:t>
      </w:r>
      <w:proofErr w:type="gramEnd"/>
      <w:r>
        <w:t xml:space="preserve"> the permit holder is in compliance with the conditions and other applicable statutes, rules, and ordinances.  </w:t>
      </w:r>
    </w:p>
    <w:p w:rsidR="00DB6C25" w:rsidRDefault="00DB6C25" w:rsidP="00DB6C25">
      <w:pPr>
        <w:spacing w:after="0"/>
        <w:ind w:left="720" w:hanging="720"/>
      </w:pPr>
      <w:r>
        <w:t>4.</w:t>
      </w:r>
      <w:r>
        <w:tab/>
        <w:t xml:space="preserve">Manure in a slurry or liquid form that is being applied in accordance to the manure management plan on file with the MPCA shall be injected or spread and incorporated within 24 hours of spreading except for approved emergency spreading.  </w:t>
      </w:r>
    </w:p>
    <w:p w:rsidR="00DB6C25" w:rsidRDefault="00DB6C25" w:rsidP="00DB6C25">
      <w:pPr>
        <w:spacing w:after="0"/>
        <w:ind w:left="720" w:hanging="720"/>
      </w:pPr>
      <w:r>
        <w:t>5.</w:t>
      </w:r>
      <w:r>
        <w:tab/>
        <w:t xml:space="preserve">Manure </w:t>
      </w:r>
      <w:proofErr w:type="gramStart"/>
      <w:r>
        <w:t>being hauled</w:t>
      </w:r>
      <w:proofErr w:type="gramEnd"/>
      <w:r>
        <w:t xml:space="preserve"> on public roads must adhere to policies of the particular road authority involved.  </w:t>
      </w:r>
    </w:p>
    <w:p w:rsidR="00DB6C25" w:rsidRDefault="00DB6C25" w:rsidP="00DB6C25">
      <w:pPr>
        <w:spacing w:after="0"/>
        <w:ind w:left="720" w:hanging="720"/>
      </w:pPr>
      <w:r>
        <w:t>6.</w:t>
      </w:r>
      <w:r>
        <w:tab/>
        <w:t xml:space="preserve">The applicant shall obtain all appropriate licenses and permits relevant to the request.  Agency involved could be the DNR, MPCA, Board of Animal Health, MDA, MDH, etc. </w:t>
      </w:r>
    </w:p>
    <w:p w:rsidR="00DB6C25" w:rsidRDefault="00DB6C25" w:rsidP="00DB6C25">
      <w:pPr>
        <w:spacing w:after="0"/>
        <w:ind w:left="720" w:hanging="720"/>
      </w:pPr>
      <w:r>
        <w:t>7.</w:t>
      </w:r>
      <w:r>
        <w:tab/>
        <w:t xml:space="preserve">Dead animals shall be disposed of in accordance with the Board of Animal Health Regulations.  (Structures used for storing dead animals prior to rendering or structures used for composting shall meet appropriate county and state regulations.) </w:t>
      </w:r>
    </w:p>
    <w:p w:rsidR="00DB6C25" w:rsidRDefault="00DB6C25" w:rsidP="00DB6C25">
      <w:pPr>
        <w:spacing w:after="0"/>
        <w:ind w:left="720" w:hanging="720"/>
      </w:pPr>
      <w:r>
        <w:t>8.</w:t>
      </w:r>
      <w:r>
        <w:tab/>
        <w:t xml:space="preserve">The offset model must indicate 94% annoyance odor free.     Any odor control technologies used in the offset model must be in place and maintained.   Minimum setback to be 1320’. </w:t>
      </w:r>
    </w:p>
    <w:p w:rsidR="00DB6C25" w:rsidRDefault="00DB6C25" w:rsidP="00DB6C25">
      <w:pPr>
        <w:spacing w:after="0"/>
        <w:ind w:left="720" w:hanging="720"/>
      </w:pPr>
      <w:r>
        <w:t>9.</w:t>
      </w:r>
      <w:r>
        <w:tab/>
        <w:t xml:space="preserve">The feedlot shall meet the minimum standards side, rear, and road right of way setbacks, other setbacks, and lot size.  Any trees to </w:t>
      </w:r>
      <w:proofErr w:type="gramStart"/>
      <w:r>
        <w:t>be planted</w:t>
      </w:r>
      <w:proofErr w:type="gramEnd"/>
      <w:r>
        <w:t xml:space="preserve"> shall be at least 60 feet from the road right of way.</w:t>
      </w:r>
    </w:p>
    <w:p w:rsidR="00DB6C25" w:rsidRDefault="00DB6C25" w:rsidP="00DB6C25">
      <w:pPr>
        <w:spacing w:after="0"/>
        <w:ind w:left="720" w:hanging="720"/>
      </w:pPr>
      <w:r>
        <w:t>10.</w:t>
      </w:r>
      <w:r>
        <w:tab/>
        <w:t>Violations of these conditions or other regulations found in the Lyon County Zoning Ordinance are grounds for enforcement proceedings.</w:t>
      </w:r>
    </w:p>
    <w:p w:rsidR="00DB6C25" w:rsidRDefault="00DB6C25" w:rsidP="00DB6C25">
      <w:pPr>
        <w:spacing w:after="0"/>
      </w:pPr>
      <w:r>
        <w:t>11.</w:t>
      </w:r>
      <w:r>
        <w:tab/>
        <w:t>Adopt Findings of Fact as part of Motion.</w:t>
      </w:r>
    </w:p>
    <w:p w:rsidR="00DB6C25" w:rsidRDefault="00DB6C25" w:rsidP="00DB6C25">
      <w:pPr>
        <w:spacing w:after="0"/>
        <w:ind w:left="720" w:hanging="720"/>
      </w:pPr>
      <w:r>
        <w:t>12.</w:t>
      </w:r>
      <w:r>
        <w:tab/>
        <w:t xml:space="preserve">A copy of the County Board’s Motion </w:t>
      </w:r>
      <w:proofErr w:type="gramStart"/>
      <w:r>
        <w:t>shall be filed</w:t>
      </w:r>
      <w:proofErr w:type="gramEnd"/>
      <w:r>
        <w:t xml:space="preserve"> with the County Recorder’s Office along with the legal description of the property.  Additional fees to </w:t>
      </w:r>
      <w:proofErr w:type="gramStart"/>
      <w:r>
        <w:t>be paid</w:t>
      </w:r>
      <w:proofErr w:type="gramEnd"/>
      <w:r>
        <w:t xml:space="preserve"> by the applicant for the actual costs incurred by the county for the recording fees.</w:t>
      </w:r>
    </w:p>
    <w:p w:rsidR="00DB6C25" w:rsidRDefault="00DB6C25" w:rsidP="00DB6C25">
      <w:pPr>
        <w:spacing w:after="0"/>
        <w:ind w:left="720" w:hanging="720"/>
      </w:pPr>
    </w:p>
    <w:p w:rsidR="00042BAA" w:rsidRDefault="00042BAA" w:rsidP="00DB6C25">
      <w:pPr>
        <w:spacing w:after="0"/>
      </w:pPr>
      <w:r>
        <w:t xml:space="preserve">All voted in Favor, motion carried. </w:t>
      </w:r>
    </w:p>
    <w:p w:rsidR="00042BAA" w:rsidRDefault="00042BAA" w:rsidP="00DB6C25">
      <w:pPr>
        <w:spacing w:after="0"/>
      </w:pPr>
    </w:p>
    <w:p w:rsidR="00042BAA" w:rsidRDefault="00DB6C25" w:rsidP="00DB6C25">
      <w:pPr>
        <w:spacing w:after="0"/>
      </w:pPr>
      <w:proofErr w:type="spellStart"/>
      <w:r>
        <w:t>DeCock</w:t>
      </w:r>
      <w:proofErr w:type="spellEnd"/>
      <w:r>
        <w:t xml:space="preserve"> adjourned meeting</w:t>
      </w:r>
    </w:p>
    <w:p w:rsidR="00DB6C25" w:rsidRDefault="00DB6C25" w:rsidP="00DB6C25">
      <w:pPr>
        <w:spacing w:after="0"/>
      </w:pPr>
    </w:p>
    <w:p w:rsidR="00042BAA" w:rsidRDefault="00042BAA" w:rsidP="00DB6C25">
      <w:pPr>
        <w:spacing w:after="0"/>
      </w:pPr>
      <w:r>
        <w:t>Respectfully submitted,</w:t>
      </w:r>
    </w:p>
    <w:p w:rsidR="005254C8" w:rsidRDefault="005254C8" w:rsidP="00DB6C25">
      <w:pPr>
        <w:spacing w:after="0"/>
      </w:pPr>
      <w:bookmarkStart w:id="0" w:name="_GoBack"/>
      <w:bookmarkEnd w:id="0"/>
    </w:p>
    <w:p w:rsidR="005254C8" w:rsidRDefault="005254C8" w:rsidP="00DB6C25">
      <w:pPr>
        <w:spacing w:after="0"/>
      </w:pPr>
    </w:p>
    <w:p w:rsidR="00042BAA" w:rsidRDefault="00042BAA" w:rsidP="00DB6C25">
      <w:pPr>
        <w:spacing w:after="0"/>
      </w:pPr>
      <w:r>
        <w:t>_________________________________</w:t>
      </w:r>
      <w:r>
        <w:tab/>
        <w:t>________________________________</w:t>
      </w:r>
    </w:p>
    <w:p w:rsidR="00A625AC" w:rsidRDefault="00042BAA" w:rsidP="00DB6C25">
      <w:pPr>
        <w:spacing w:after="0"/>
      </w:pPr>
      <w:r>
        <w:t xml:space="preserve">Bernie </w:t>
      </w:r>
      <w:proofErr w:type="spellStart"/>
      <w:r>
        <w:t>DeCock</w:t>
      </w:r>
      <w:proofErr w:type="spellEnd"/>
      <w:r>
        <w:t>, Planning Commission/</w:t>
      </w:r>
      <w:r>
        <w:tab/>
      </w:r>
      <w:r>
        <w:tab/>
        <w:t>John Biren, Lyon County Planning &amp; Zoning</w:t>
      </w:r>
    </w:p>
    <w:sectPr w:rsidR="00A62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9"/>
    <w:rsid w:val="00042BAA"/>
    <w:rsid w:val="003657F3"/>
    <w:rsid w:val="005254C8"/>
    <w:rsid w:val="006E5409"/>
    <w:rsid w:val="00865909"/>
    <w:rsid w:val="00867976"/>
    <w:rsid w:val="00A625AC"/>
    <w:rsid w:val="00B528A7"/>
    <w:rsid w:val="00D63A54"/>
    <w:rsid w:val="00DB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D0D8"/>
  <w15:chartTrackingRefBased/>
  <w15:docId w15:val="{D90FD3DE-4DC8-4E19-AD4B-271611E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9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 Biren</dc:creator>
  <cp:keywords/>
  <dc:description/>
  <cp:lastModifiedBy>John L. Biren</cp:lastModifiedBy>
  <cp:revision>5</cp:revision>
  <cp:lastPrinted>2019-02-20T17:03:00Z</cp:lastPrinted>
  <dcterms:created xsi:type="dcterms:W3CDTF">2019-02-20T15:55:00Z</dcterms:created>
  <dcterms:modified xsi:type="dcterms:W3CDTF">2019-02-20T17:04:00Z</dcterms:modified>
</cp:coreProperties>
</file>